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6C0" w:rsidRPr="00B70D22" w:rsidRDefault="003C46C0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1AE6"/>
          <w:sz w:val="18"/>
          <w:szCs w:val="18"/>
        </w:rPr>
      </w:pPr>
      <w:bookmarkStart w:id="0" w:name="_GoBack"/>
      <w:r w:rsidRPr="00B70D22">
        <w:rPr>
          <w:rFonts w:cstheme="minorHAnsi"/>
          <w:b/>
          <w:bCs/>
          <w:color w:val="001AE6"/>
          <w:sz w:val="18"/>
          <w:szCs w:val="18"/>
        </w:rPr>
        <w:t>Tour L’Isola dei Cavalieri</w:t>
      </w:r>
    </w:p>
    <w:p w:rsidR="003C46C0" w:rsidRPr="00B70D22" w:rsidRDefault="003C46C0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1AE6"/>
          <w:sz w:val="18"/>
          <w:szCs w:val="18"/>
          <w:lang w:val="en-US"/>
        </w:rPr>
      </w:pPr>
      <w:r w:rsidRPr="00B70D22">
        <w:rPr>
          <w:rFonts w:cstheme="minorHAnsi"/>
          <w:b/>
          <w:bCs/>
          <w:color w:val="001AE6"/>
          <w:sz w:val="18"/>
          <w:szCs w:val="18"/>
          <w:lang w:val="en-US"/>
        </w:rPr>
        <w:t xml:space="preserve">Tour </w:t>
      </w:r>
      <w:proofErr w:type="gramStart"/>
      <w:r w:rsidRPr="00B70D22">
        <w:rPr>
          <w:rFonts w:cstheme="minorHAnsi"/>
          <w:b/>
          <w:bCs/>
          <w:color w:val="001AE6"/>
          <w:sz w:val="18"/>
          <w:szCs w:val="18"/>
          <w:lang w:val="en-US"/>
        </w:rPr>
        <w:t>The</w:t>
      </w:r>
      <w:proofErr w:type="gramEnd"/>
      <w:r w:rsidRPr="00B70D22">
        <w:rPr>
          <w:rFonts w:cstheme="minorHAnsi"/>
          <w:b/>
          <w:bCs/>
          <w:color w:val="001AE6"/>
          <w:sz w:val="18"/>
          <w:szCs w:val="18"/>
          <w:lang w:val="en-US"/>
        </w:rPr>
        <w:t xml:space="preserve"> Island of the Knights</w:t>
      </w:r>
    </w:p>
    <w:p w:rsidR="008D7C3C" w:rsidRPr="00B70D22" w:rsidRDefault="008D7C3C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</w:p>
    <w:p w:rsidR="008D7C3C" w:rsidRPr="00B70D22" w:rsidRDefault="008D7C3C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  <w:lang w:val="en-US"/>
        </w:rPr>
      </w:pPr>
      <w:r w:rsidRPr="00B70D22">
        <w:rPr>
          <w:rFonts w:cstheme="minorHAnsi"/>
          <w:b/>
          <w:bCs/>
          <w:sz w:val="18"/>
          <w:szCs w:val="18"/>
          <w:lang w:val="en-US"/>
        </w:rPr>
        <w:t>1</w:t>
      </w:r>
      <w:r w:rsidRPr="00B70D22">
        <w:rPr>
          <w:rFonts w:cstheme="minorHAnsi"/>
          <w:b/>
          <w:bCs/>
          <w:sz w:val="18"/>
          <w:szCs w:val="18"/>
          <w:vertAlign w:val="superscript"/>
          <w:lang w:val="en-US"/>
        </w:rPr>
        <w:t>st</w:t>
      </w:r>
      <w:r w:rsidRPr="00B70D22">
        <w:rPr>
          <w:rFonts w:cstheme="minorHAnsi"/>
          <w:b/>
          <w:bCs/>
          <w:sz w:val="18"/>
          <w:szCs w:val="18"/>
          <w:lang w:val="en-US"/>
        </w:rPr>
        <w:t xml:space="preserve"> Day: </w:t>
      </w:r>
      <w:r w:rsidR="007C6072" w:rsidRPr="00B70D22">
        <w:rPr>
          <w:rFonts w:cstheme="minorHAnsi"/>
          <w:b/>
          <w:bCs/>
          <w:sz w:val="18"/>
          <w:szCs w:val="18"/>
          <w:lang w:val="en-US"/>
        </w:rPr>
        <w:t xml:space="preserve">- </w:t>
      </w:r>
      <w:r w:rsidRPr="00B70D22">
        <w:rPr>
          <w:rFonts w:cstheme="minorHAnsi"/>
          <w:b/>
          <w:bCs/>
          <w:sz w:val="18"/>
          <w:szCs w:val="18"/>
          <w:lang w:val="en-US"/>
        </w:rPr>
        <w:t>Malta</w:t>
      </w:r>
    </w:p>
    <w:p w:rsidR="003C46C0" w:rsidRPr="00B70D22" w:rsidRDefault="008D7C3C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Cs/>
          <w:sz w:val="18"/>
          <w:szCs w:val="18"/>
          <w:lang w:val="en-US"/>
        </w:rPr>
        <w:t xml:space="preserve">Arrival to Malta and accommodation in hotel, free time to set with the heat of the </w:t>
      </w:r>
      <w:proofErr w:type="gramStart"/>
      <w:r w:rsidRPr="00B70D22">
        <w:rPr>
          <w:rFonts w:cstheme="minorHAnsi"/>
          <w:bCs/>
          <w:sz w:val="18"/>
          <w:szCs w:val="18"/>
          <w:lang w:val="en-US"/>
        </w:rPr>
        <w:t>isle which</w:t>
      </w:r>
      <w:proofErr w:type="gramEnd"/>
      <w:r w:rsidRPr="00B70D22">
        <w:rPr>
          <w:rFonts w:cstheme="minorHAnsi"/>
          <w:bCs/>
          <w:sz w:val="18"/>
          <w:szCs w:val="18"/>
          <w:lang w:val="en-US"/>
        </w:rPr>
        <w:t xml:space="preserve"> has an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extention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 of 315.6 </w:t>
      </w:r>
      <w:hyperlink r:id="rId4" w:tooltip="Chilo (prefisso)" w:history="1">
        <w:r w:rsidRPr="00B70D22">
          <w:rPr>
            <w:rStyle w:val="Collegamentoipertestuale"/>
            <w:rFonts w:cstheme="minorHAnsi"/>
            <w:color w:val="000000" w:themeColor="text1"/>
            <w:sz w:val="18"/>
            <w:szCs w:val="18"/>
            <w:shd w:val="clear" w:color="auto" w:fill="FFFFFF"/>
            <w:lang w:val="en-US"/>
          </w:rPr>
          <w:t>k</w:t>
        </w:r>
      </w:hyperlink>
      <w:hyperlink r:id="rId5" w:tooltip="Metro quadrato" w:history="1">
        <w:r w:rsidRPr="00B70D22">
          <w:rPr>
            <w:rStyle w:val="Collegamentoipertestuale"/>
            <w:rFonts w:cstheme="minorHAnsi"/>
            <w:color w:val="000000" w:themeColor="text1"/>
            <w:sz w:val="18"/>
            <w:szCs w:val="18"/>
            <w:shd w:val="clear" w:color="auto" w:fill="FFFFFF"/>
            <w:lang w:val="en-US"/>
          </w:rPr>
          <w:t>m²</w:t>
        </w:r>
      </w:hyperlink>
      <w:r w:rsidRPr="00B70D22">
        <w:rPr>
          <w:rFonts w:cstheme="minorHAnsi"/>
          <w:bCs/>
          <w:sz w:val="18"/>
          <w:szCs w:val="18"/>
          <w:lang w:val="en-US"/>
        </w:rPr>
        <w:t xml:space="preserve"> , making it one of the smallest states and densely populated in the world. Dinner and overnight in hotel.</w:t>
      </w:r>
    </w:p>
    <w:p w:rsidR="00A86788" w:rsidRPr="00B70D22" w:rsidRDefault="00A86788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</w:p>
    <w:p w:rsidR="008D7C3C" w:rsidRPr="00B70D22" w:rsidRDefault="00A86788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  <w:lang w:val="en-US"/>
        </w:rPr>
      </w:pPr>
      <w:r w:rsidRPr="00B70D22">
        <w:rPr>
          <w:rFonts w:cstheme="minorHAnsi"/>
          <w:b/>
          <w:bCs/>
          <w:sz w:val="18"/>
          <w:szCs w:val="18"/>
          <w:lang w:val="en-US"/>
        </w:rPr>
        <w:t xml:space="preserve">2nd Day: </w:t>
      </w:r>
      <w:r w:rsidR="007C6072" w:rsidRPr="00B70D22">
        <w:rPr>
          <w:rFonts w:cstheme="minorHAnsi"/>
          <w:b/>
          <w:bCs/>
          <w:sz w:val="18"/>
          <w:szCs w:val="18"/>
          <w:lang w:val="en-US"/>
        </w:rPr>
        <w:t xml:space="preserve">- </w:t>
      </w:r>
      <w:r w:rsidRPr="00B70D22">
        <w:rPr>
          <w:rFonts w:cstheme="minorHAnsi"/>
          <w:b/>
          <w:bCs/>
          <w:sz w:val="18"/>
          <w:szCs w:val="18"/>
          <w:lang w:val="en-US"/>
        </w:rPr>
        <w:t>Valletta</w:t>
      </w:r>
    </w:p>
    <w:p w:rsidR="00A86788" w:rsidRPr="00B70D22" w:rsidRDefault="00AA3EF0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Cs/>
          <w:sz w:val="18"/>
          <w:szCs w:val="18"/>
          <w:lang w:val="en-US"/>
        </w:rPr>
        <w:t>Breakfast in a hotel and departure to a guided excursion long the streets frequented with tourists and residents of the smallest capital in entire Europe (less than 1</w:t>
      </w:r>
      <w:hyperlink r:id="rId6" w:tooltip="Chilo (prefisso)" w:history="1">
        <w:r w:rsidRPr="00B70D22">
          <w:rPr>
            <w:rStyle w:val="Collegamentoipertestuale"/>
            <w:rFonts w:cstheme="minorHAnsi"/>
            <w:color w:val="000000" w:themeColor="text1"/>
            <w:sz w:val="18"/>
            <w:szCs w:val="18"/>
            <w:shd w:val="clear" w:color="auto" w:fill="FFFFFF"/>
            <w:lang w:val="en-US"/>
          </w:rPr>
          <w:t>k</w:t>
        </w:r>
      </w:hyperlink>
      <w:hyperlink r:id="rId7" w:tooltip="Metro quadrato" w:history="1">
        <w:r w:rsidRPr="00B70D22">
          <w:rPr>
            <w:rStyle w:val="Collegamentoipertestuale"/>
            <w:rFonts w:cstheme="minorHAnsi"/>
            <w:color w:val="000000" w:themeColor="text1"/>
            <w:sz w:val="18"/>
            <w:szCs w:val="18"/>
            <w:shd w:val="clear" w:color="auto" w:fill="FFFFFF"/>
            <w:lang w:val="en-US"/>
          </w:rPr>
          <w:t>m²</w:t>
        </w:r>
      </w:hyperlink>
      <w:r w:rsidRPr="00B70D22">
        <w:rPr>
          <w:rFonts w:cstheme="minorHAnsi"/>
          <w:bCs/>
          <w:sz w:val="18"/>
          <w:szCs w:val="18"/>
          <w:lang w:val="en-US"/>
        </w:rPr>
        <w:t xml:space="preserve">), where we are going to be fascinated by the fortress, founded by the Knights in 1566 who named it by their grand maestro Jean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Parisot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 de la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Valette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. The order of the Knights of Saint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Giivanni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 (one religious knights’ order rectory depended from the Saint Seat, with helpful finalities) has dominated the islands of the Maltese archipelago for about 268 years leaving a unique cultural </w:t>
      </w:r>
    </w:p>
    <w:p w:rsidR="00A86788" w:rsidRPr="00B70D22" w:rsidRDefault="00AA3EF0" w:rsidP="009F43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</w:pPr>
      <w:r w:rsidRPr="00B70D22">
        <w:rPr>
          <w:rFonts w:cstheme="minorHAnsi"/>
          <w:bCs/>
          <w:sz w:val="18"/>
          <w:szCs w:val="18"/>
          <w:lang w:val="en-US"/>
        </w:rPr>
        <w:t xml:space="preserve">Testimony and </w:t>
      </w:r>
      <w:r w:rsidRPr="00B70D22">
        <w:rPr>
          <w:rFonts w:cstheme="minorHAnsi"/>
          <w:b/>
          <w:bCs/>
          <w:i/>
          <w:sz w:val="18"/>
          <w:szCs w:val="18"/>
          <w:lang w:val="en-US"/>
        </w:rPr>
        <w:t>Valletta</w:t>
      </w:r>
      <w:r w:rsidRPr="00B70D22">
        <w:rPr>
          <w:rFonts w:cstheme="minorHAnsi"/>
          <w:bCs/>
          <w:sz w:val="18"/>
          <w:szCs w:val="18"/>
          <w:lang w:val="en-US"/>
        </w:rPr>
        <w:t xml:space="preserve"> (in Maltese </w:t>
      </w:r>
      <w:r w:rsidR="004C181A" w:rsidRPr="00B70D22">
        <w:rPr>
          <w:rFonts w:cstheme="minorHAnsi"/>
          <w:bCs/>
          <w:sz w:val="18"/>
          <w:szCs w:val="18"/>
          <w:lang w:val="en-US"/>
        </w:rPr>
        <w:t xml:space="preserve">known like </w:t>
      </w:r>
      <w:r w:rsidR="004C181A" w:rsidRPr="00B70D22">
        <w:rPr>
          <w:rFonts w:cstheme="minorHAnsi"/>
          <w:bCs/>
          <w:i/>
          <w:sz w:val="18"/>
          <w:szCs w:val="18"/>
          <w:lang w:val="en-US"/>
        </w:rPr>
        <w:t>Il Belt Valletta</w:t>
      </w:r>
      <w:r w:rsidRPr="00B70D22">
        <w:rPr>
          <w:rFonts w:cstheme="minorHAnsi"/>
          <w:bCs/>
          <w:sz w:val="18"/>
          <w:szCs w:val="18"/>
          <w:lang w:val="en-US"/>
        </w:rPr>
        <w:t>)</w:t>
      </w:r>
      <w:r w:rsidR="004C181A" w:rsidRPr="00B70D22">
        <w:rPr>
          <w:rFonts w:cstheme="minorHAnsi"/>
          <w:bCs/>
          <w:sz w:val="18"/>
          <w:szCs w:val="18"/>
          <w:lang w:val="en-US"/>
        </w:rPr>
        <w:t xml:space="preserve"> is the first example. The amazing landscape of the Porto Grande </w:t>
      </w:r>
      <w:r w:rsidR="004C181A" w:rsidRPr="00B70D22">
        <w:rPr>
          <w:rFonts w:cstheme="minorHAnsi"/>
          <w:color w:val="000000"/>
          <w:sz w:val="18"/>
          <w:szCs w:val="18"/>
          <w:lang w:val="en-US"/>
        </w:rPr>
        <w:t>(</w:t>
      </w:r>
      <w:proofErr w:type="spellStart"/>
      <w:r w:rsidR="004C181A" w:rsidRPr="00B70D22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il</w:t>
      </w:r>
      <w:proofErr w:type="spellEnd"/>
      <w:r w:rsidR="004C181A" w:rsidRPr="00B70D22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-Port </w:t>
      </w:r>
      <w:proofErr w:type="spellStart"/>
      <w:r w:rsidR="004C181A" w:rsidRPr="00B70D22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il-Kbir</w:t>
      </w:r>
      <w:proofErr w:type="spellEnd"/>
      <w:r w:rsidR="004C181A" w:rsidRPr="00B70D22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), </w:t>
      </w:r>
      <w:r w:rsidR="004C181A" w:rsidRPr="00B70D22">
        <w:rPr>
          <w:rFonts w:ascii="Calibri" w:hAnsi="Calibri" w:cs="Calibri"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natural port and used from Phoenician time, from gardens of the </w:t>
      </w:r>
      <w:r w:rsidR="004C181A" w:rsidRPr="00B70D22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Upper </w:t>
      </w:r>
      <w:proofErr w:type="spellStart"/>
      <w:r w:rsidR="004C181A" w:rsidRPr="00B70D22">
        <w:rPr>
          <w:rFonts w:ascii="Calibri" w:hAnsi="Calibri" w:cs="Calibri"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Barracca</w:t>
      </w:r>
      <w:proofErr w:type="spellEnd"/>
      <w:r w:rsidR="004C181A" w:rsidRPr="00B70D22">
        <w:rPr>
          <w:rFonts w:ascii="Calibri" w:hAnsi="Calibri" w:cs="Calibri"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. </w:t>
      </w:r>
      <w:r w:rsidR="00FB1CD7" w:rsidRPr="00B70D22">
        <w:rPr>
          <w:rFonts w:ascii="Calibri" w:hAnsi="Calibri" w:cs="Calibri"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The visit proceeds with the Cathedral of Saint Giovanni Battista, from the marble floor of rare beauty. It guards 2 masterpieces of Caravaggio: the </w:t>
      </w:r>
      <w:r w:rsidR="00FB1CD7" w:rsidRPr="00B70D22">
        <w:rPr>
          <w:rFonts w:ascii="Calibri" w:hAnsi="Calibri" w:cs="Calibri"/>
          <w:color w:val="222222"/>
          <w:sz w:val="18"/>
          <w:szCs w:val="18"/>
          <w:shd w:val="clear" w:color="auto" w:fill="FFFFFF"/>
          <w:lang w:val="en-US"/>
        </w:rPr>
        <w:t>“</w:t>
      </w:r>
      <w:proofErr w:type="spellStart"/>
      <w:r w:rsidR="00FB1CD7" w:rsidRPr="00B70D22">
        <w:rPr>
          <w:rFonts w:ascii="Calibri" w:hAnsi="Calibri" w:cs="Calibri"/>
          <w:bCs/>
          <w:i/>
          <w:iCs/>
          <w:color w:val="222222"/>
          <w:sz w:val="18"/>
          <w:szCs w:val="18"/>
          <w:shd w:val="clear" w:color="auto" w:fill="FFFFFF"/>
          <w:lang w:val="en-US"/>
        </w:rPr>
        <w:t>Decollazione</w:t>
      </w:r>
      <w:proofErr w:type="spellEnd"/>
      <w:r w:rsidR="00FB1CD7" w:rsidRPr="00B70D22">
        <w:rPr>
          <w:rFonts w:ascii="Calibri" w:hAnsi="Calibri" w:cs="Calibri"/>
          <w:bCs/>
          <w:i/>
          <w:iCs/>
          <w:color w:val="222222"/>
          <w:sz w:val="18"/>
          <w:szCs w:val="18"/>
          <w:shd w:val="clear" w:color="auto" w:fill="FFFFFF"/>
          <w:lang w:val="en-US"/>
        </w:rPr>
        <w:t xml:space="preserve"> di San Giovanni Battista”</w:t>
      </w:r>
      <w:r w:rsidR="00FB1CD7" w:rsidRPr="00B70D22">
        <w:rPr>
          <w:rFonts w:ascii="Calibri" w:hAnsi="Calibri" w:cs="Calibri"/>
          <w:color w:val="222222"/>
          <w:sz w:val="18"/>
          <w:szCs w:val="18"/>
          <w:shd w:val="clear" w:color="auto" w:fill="FFFFFF"/>
          <w:lang w:val="en-US"/>
        </w:rPr>
        <w:t> </w:t>
      </w:r>
      <w:r w:rsidR="009115D0" w:rsidRPr="00B70D22">
        <w:rPr>
          <w:rFonts w:ascii="Calibri" w:hAnsi="Calibri" w:cs="Calibri"/>
          <w:color w:val="222222"/>
          <w:sz w:val="18"/>
          <w:szCs w:val="18"/>
          <w:shd w:val="clear" w:color="auto" w:fill="FFFFFF"/>
          <w:lang w:val="en-US"/>
        </w:rPr>
        <w:t>(oil painting on canvas 361x520 cm) and “</w:t>
      </w:r>
      <w:r w:rsidR="009115D0" w:rsidRPr="00B70D22">
        <w:rPr>
          <w:rFonts w:ascii="Calibri" w:hAnsi="Calibri" w:cs="Calibr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San </w:t>
      </w:r>
      <w:proofErr w:type="spellStart"/>
      <w:r w:rsidR="009115D0" w:rsidRPr="00B70D22">
        <w:rPr>
          <w:rFonts w:ascii="Calibri" w:hAnsi="Calibri" w:cs="Calibr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Girolamo</w:t>
      </w:r>
      <w:proofErr w:type="spellEnd"/>
      <w:r w:rsidR="009115D0" w:rsidRPr="00B70D22">
        <w:rPr>
          <w:rFonts w:ascii="Calibri" w:hAnsi="Calibri" w:cs="Calibr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="009115D0" w:rsidRPr="00B70D22">
        <w:rPr>
          <w:rFonts w:ascii="Calibri" w:hAnsi="Calibri" w:cs="Calibr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scrivente</w:t>
      </w:r>
      <w:proofErr w:type="spellEnd"/>
      <w:r w:rsidR="009115D0" w:rsidRPr="00B70D22">
        <w:rPr>
          <w:rFonts w:ascii="Calibri" w:hAnsi="Calibri" w:cs="Calibr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”</w:t>
      </w:r>
      <w:proofErr w:type="gramStart"/>
      <w:r w:rsidR="009115D0"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>  </w:t>
      </w:r>
      <w:r w:rsidR="000B023B"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>(</w:t>
      </w:r>
      <w:proofErr w:type="gramEnd"/>
      <w:r w:rsidR="000B023B"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>oil painting on canvas 117x157 cm) both from 1608 year.</w:t>
      </w:r>
    </w:p>
    <w:p w:rsidR="00E74138" w:rsidRPr="00B70D22" w:rsidRDefault="00E74138" w:rsidP="009F43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 w:themeColor="text1"/>
          <w:sz w:val="18"/>
          <w:szCs w:val="18"/>
          <w:u w:val="single"/>
          <w:shd w:val="clear" w:color="auto" w:fill="FFFFFF"/>
          <w:lang w:val="en-US"/>
        </w:rPr>
      </w:pPr>
    </w:p>
    <w:p w:rsidR="000B023B" w:rsidRPr="00B70D22" w:rsidRDefault="000B023B" w:rsidP="009F43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</w:pPr>
      <w:r w:rsidRPr="00B70D22">
        <w:rPr>
          <w:rFonts w:ascii="Calibri" w:hAnsi="Calibri" w:cs="Calibri"/>
          <w:b/>
          <w:color w:val="000000" w:themeColor="text1"/>
          <w:sz w:val="18"/>
          <w:szCs w:val="18"/>
          <w:u w:val="single"/>
          <w:shd w:val="clear" w:color="auto" w:fill="FFFFFF"/>
          <w:lang w:val="en-US"/>
        </w:rPr>
        <w:t>Curiosity:</w:t>
      </w:r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 xml:space="preserve"> the genius Italian painter Michelangelo </w:t>
      </w:r>
      <w:proofErr w:type="spellStart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>Merisi</w:t>
      </w:r>
      <w:proofErr w:type="spellEnd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 xml:space="preserve"> of Caravaggio, named “the Caravaggio”, founded a shelter in Malta in the 1607 after the escape from Rome followed after the assassinate of a man, maybe his love rival. </w:t>
      </w:r>
    </w:p>
    <w:p w:rsidR="000B023B" w:rsidRPr="00B70D22" w:rsidRDefault="000B023B" w:rsidP="009F43C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</w:pPr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 xml:space="preserve">The visit continues along the Via </w:t>
      </w:r>
      <w:proofErr w:type="spellStart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>della</w:t>
      </w:r>
      <w:proofErr w:type="spellEnd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>Repubblica</w:t>
      </w:r>
      <w:proofErr w:type="spellEnd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 xml:space="preserve">, the Palace of the Gran Maestro, today a residence of the President </w:t>
      </w:r>
      <w:proofErr w:type="spellStart"/>
      <w:proofErr w:type="gramStart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>od</w:t>
      </w:r>
      <w:proofErr w:type="spellEnd"/>
      <w:proofErr w:type="gramEnd"/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 xml:space="preserve"> the Country and Seat of the Parliament of Malta, the Saint Giorgio square. Dinner and overnight.</w:t>
      </w:r>
    </w:p>
    <w:p w:rsidR="00FB7241" w:rsidRPr="00B70D22" w:rsidRDefault="000B023B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</w:pPr>
      <w:r w:rsidRPr="00B70D22">
        <w:rPr>
          <w:rFonts w:ascii="Calibri" w:hAnsi="Calibri" w:cs="Calibri"/>
          <w:color w:val="000000" w:themeColor="text1"/>
          <w:sz w:val="18"/>
          <w:szCs w:val="18"/>
          <w:shd w:val="clear" w:color="auto" w:fill="FFFFFF"/>
          <w:lang w:val="en-US"/>
        </w:rPr>
        <w:t xml:space="preserve">We recommend a walk to: </w:t>
      </w:r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Is-</w:t>
      </w:r>
      <w:proofErr w:type="spellStart"/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Suq</w:t>
      </w:r>
      <w:proofErr w:type="spellEnd"/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tal</w:t>
      </w:r>
      <w:proofErr w:type="spellEnd"/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-</w:t>
      </w:r>
      <w:proofErr w:type="gramStart"/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Belt(</w:t>
      </w:r>
      <w:proofErr w:type="gramEnd"/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>“</w:t>
      </w:r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city of the market” or “the market of Valletta”</w:t>
      </w:r>
      <w:r w:rsidRPr="00B70D22">
        <w:rPr>
          <w:rFonts w:cstheme="minorHAnsi"/>
          <w:bCs/>
          <w:i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), </w:t>
      </w:r>
      <w:r w:rsidR="00FB724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the historic covered market.</w:t>
      </w:r>
    </w:p>
    <w:p w:rsidR="00E74138" w:rsidRPr="00B70D22" w:rsidRDefault="00E74138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</w:pPr>
    </w:p>
    <w:p w:rsidR="0082414F" w:rsidRPr="00B70D22" w:rsidRDefault="0082414F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</w:pPr>
      <w:proofErr w:type="gramStart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3</w:t>
      </w:r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vertAlign w:val="superscript"/>
          <w:lang w:val="en-US"/>
        </w:rPr>
        <w:t>rd</w:t>
      </w:r>
      <w:proofErr w:type="gramEnd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Day: </w:t>
      </w:r>
      <w:r w:rsidR="00572782"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- </w:t>
      </w:r>
      <w:proofErr w:type="spellStart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Mdina</w:t>
      </w:r>
      <w:proofErr w:type="spellEnd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– Rabat – </w:t>
      </w:r>
      <w:proofErr w:type="spellStart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Dingli</w:t>
      </w:r>
      <w:proofErr w:type="spellEnd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– </w:t>
      </w:r>
      <w:proofErr w:type="spellStart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Attard</w:t>
      </w:r>
      <w:proofErr w:type="spellEnd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– </w:t>
      </w:r>
      <w:proofErr w:type="spellStart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Mosta</w:t>
      </w:r>
      <w:proofErr w:type="spellEnd"/>
    </w:p>
    <w:p w:rsidR="00EA5BDB" w:rsidRPr="00B70D22" w:rsidRDefault="00E320D1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</w:pPr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Breakfast in a hotel and depart to </w:t>
      </w:r>
      <w:proofErr w:type="spellStart"/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Mdina</w:t>
      </w:r>
      <w:proofErr w:type="spellEnd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, the silent city, the antique capital of the island. The medieval </w:t>
      </w:r>
      <w:proofErr w:type="spellStart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walkvays</w:t>
      </w:r>
      <w:proofErr w:type="spellEnd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, thin and </w:t>
      </w:r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curvy</w:t>
      </w:r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, lead us to the majestic bastions and to the splendid panoramic view of </w:t>
      </w:r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the isle</w:t>
      </w:r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.</w:t>
      </w:r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One precious trunk of 4000 years of history of different architectonical styles, with some </w:t>
      </w:r>
      <w:proofErr w:type="spellStart"/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siculo-normanns</w:t>
      </w:r>
      <w:proofErr w:type="spellEnd"/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edifices and others of baroque style on 190m ASL. Bordered with the antique village </w:t>
      </w:r>
      <w:proofErr w:type="spellStart"/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M’dina</w:t>
      </w:r>
      <w:proofErr w:type="spellEnd"/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, we get to </w:t>
      </w:r>
      <w:r w:rsidR="00960AA1"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Rabat</w:t>
      </w:r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, religious centre and antique residence of the noble Maltese families. Here we can find the catacombs of Saint Paolo place where, according to the legend, the saint took refuge after a shipwreck in 60 AC. We proceed to the cliffs </w:t>
      </w:r>
      <w:proofErr w:type="spellStart"/>
      <w:r w:rsidR="00960AA1" w:rsidRPr="00B70D22">
        <w:rPr>
          <w:rFonts w:cstheme="minorHAnsi"/>
          <w:b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Dingli</w:t>
      </w:r>
      <w:proofErr w:type="spellEnd"/>
      <w:r w:rsidR="00960AA1"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, on 250m ASL, one of the highest and most scenic spots of the isle.</w:t>
      </w:r>
    </w:p>
    <w:p w:rsidR="00CD7A95" w:rsidRPr="00B70D22" w:rsidRDefault="00CD7A95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Cs/>
          <w:color w:val="000000" w:themeColor="text1"/>
          <w:sz w:val="18"/>
          <w:szCs w:val="18"/>
          <w:u w:val="single"/>
          <w:shd w:val="clear" w:color="auto" w:fill="FFFFFF"/>
          <w:lang w:val="en-US"/>
        </w:rPr>
      </w:pPr>
    </w:p>
    <w:p w:rsidR="000B023B" w:rsidRPr="00B70D22" w:rsidRDefault="00EA5BDB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/>
          <w:bCs/>
          <w:iCs/>
          <w:color w:val="000000" w:themeColor="text1"/>
          <w:sz w:val="18"/>
          <w:szCs w:val="18"/>
          <w:u w:val="single"/>
          <w:shd w:val="clear" w:color="auto" w:fill="FFFFFF"/>
          <w:lang w:val="en-US"/>
        </w:rPr>
        <w:t>Curiosity</w:t>
      </w:r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: </w:t>
      </w:r>
      <w:proofErr w:type="gramStart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near to the cliffs of </w:t>
      </w:r>
      <w:proofErr w:type="spellStart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Dinglic</w:t>
      </w:r>
      <w:proofErr w:type="spellEnd"/>
      <w:proofErr w:type="gramEnd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it is the </w:t>
      </w:r>
      <w:proofErr w:type="spellStart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>archeolocical</w:t>
      </w:r>
      <w:proofErr w:type="spellEnd"/>
      <w:r w:rsidRPr="00B70D22">
        <w:rPr>
          <w:rFonts w:cstheme="minorHAnsi"/>
          <w:bCs/>
          <w:iCs/>
          <w:color w:val="000000" w:themeColor="text1"/>
          <w:sz w:val="18"/>
          <w:szCs w:val="18"/>
          <w:shd w:val="clear" w:color="auto" w:fill="FFFFFF"/>
          <w:lang w:val="en-US"/>
        </w:rPr>
        <w:t xml:space="preserve"> side of </w:t>
      </w:r>
      <w:proofErr w:type="spellStart"/>
      <w:r w:rsidRPr="00B70D22">
        <w:rPr>
          <w:rStyle w:val="Enfasigrassetto"/>
          <w:rFonts w:cstheme="minorHAnsi"/>
          <w:b w:val="0"/>
          <w:i/>
          <w:color w:val="000000" w:themeColor="text1"/>
          <w:sz w:val="18"/>
          <w:szCs w:val="18"/>
          <w:shd w:val="clear" w:color="auto" w:fill="FFFFFF"/>
          <w:lang w:val="en-US"/>
        </w:rPr>
        <w:t>MisrahGhar</w:t>
      </w:r>
      <w:proofErr w:type="spellEnd"/>
      <w:r w:rsidRPr="00B70D22">
        <w:rPr>
          <w:rStyle w:val="Enfasigrassetto"/>
          <w:rFonts w:cstheme="minorHAnsi"/>
          <w:b w:val="0"/>
          <w:i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B70D22">
        <w:rPr>
          <w:rStyle w:val="Enfasigrassetto"/>
          <w:rFonts w:cstheme="minorHAnsi"/>
          <w:b w:val="0"/>
          <w:i/>
          <w:color w:val="000000" w:themeColor="text1"/>
          <w:sz w:val="18"/>
          <w:szCs w:val="18"/>
          <w:shd w:val="clear" w:color="auto" w:fill="FFFFFF"/>
          <w:lang w:val="en-US"/>
        </w:rPr>
        <w:t>il-Kbir</w:t>
      </w:r>
      <w:proofErr w:type="spellEnd"/>
      <w:r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, famous and mysterious at the same time, net </w:t>
      </w:r>
      <w:proofErr w:type="spellStart"/>
      <w:r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>od</w:t>
      </w:r>
      <w:proofErr w:type="spellEnd"/>
      <w:r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 </w:t>
      </w:r>
      <w:proofErr w:type="spellStart"/>
      <w:r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>scaves</w:t>
      </w:r>
      <w:proofErr w:type="spellEnd"/>
      <w:r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 in the rocks that reminds the rails of the modern </w:t>
      </w:r>
      <w:r w:rsidR="00994AE8"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railway. Still </w:t>
      </w:r>
      <w:proofErr w:type="gramStart"/>
      <w:r w:rsidR="00994AE8"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>today</w:t>
      </w:r>
      <w:proofErr w:type="gramEnd"/>
      <w:r w:rsidR="00994AE8" w:rsidRPr="00B70D22">
        <w:rPr>
          <w:rStyle w:val="Enfasigrassetto"/>
          <w:rFonts w:cstheme="minorHAnsi"/>
          <w:b w:val="0"/>
          <w:color w:val="000000" w:themeColor="text1"/>
          <w:sz w:val="18"/>
          <w:szCs w:val="18"/>
          <w:shd w:val="clear" w:color="auto" w:fill="FFFFFF"/>
          <w:lang w:val="en-US"/>
        </w:rPr>
        <w:t xml:space="preserve"> the motive for that work is unknown.</w:t>
      </w:r>
    </w:p>
    <w:p w:rsidR="008F46FB" w:rsidRPr="00B70D22" w:rsidRDefault="007320D2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Cs/>
          <w:sz w:val="18"/>
          <w:szCs w:val="18"/>
          <w:lang w:val="en-US"/>
        </w:rPr>
        <w:t xml:space="preserve">After lunch a visit to the most famous </w:t>
      </w:r>
      <w:proofErr w:type="gramStart"/>
      <w:r w:rsidRPr="00B70D22">
        <w:rPr>
          <w:rFonts w:cstheme="minorHAnsi"/>
          <w:bCs/>
          <w:sz w:val="18"/>
          <w:szCs w:val="18"/>
          <w:lang w:val="en-US"/>
        </w:rPr>
        <w:t>public</w:t>
      </w:r>
      <w:proofErr w:type="gramEnd"/>
      <w:r w:rsidRPr="00B70D22">
        <w:rPr>
          <w:rFonts w:cstheme="minorHAnsi"/>
          <w:bCs/>
          <w:sz w:val="18"/>
          <w:szCs w:val="18"/>
          <w:lang w:val="en-US"/>
        </w:rPr>
        <w:t xml:space="preserve"> park in Malta: the botanical gardens of Saint Anton in the presidential palace of </w:t>
      </w:r>
      <w:proofErr w:type="spellStart"/>
      <w:r w:rsidRPr="00B70D22">
        <w:rPr>
          <w:rFonts w:cstheme="minorHAnsi"/>
          <w:b/>
          <w:bCs/>
          <w:sz w:val="18"/>
          <w:szCs w:val="18"/>
          <w:lang w:val="en-US"/>
        </w:rPr>
        <w:t>Attard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>. Time at disposal for the village of the handcraft (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craftsvillage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) at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Ta’Qali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. Continuation to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Mosta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 to see the church Rotunda with the third biggest cupola of Europe. Return to the hotel, dinner and overnight.</w:t>
      </w:r>
    </w:p>
    <w:p w:rsidR="00CD7A95" w:rsidRPr="00B70D22" w:rsidRDefault="00CD7A95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  <w:lang w:val="en-US"/>
        </w:rPr>
      </w:pPr>
    </w:p>
    <w:p w:rsidR="008F46FB" w:rsidRPr="00B70D22" w:rsidRDefault="008F46FB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  <w:lang w:val="en-US"/>
        </w:rPr>
      </w:pPr>
      <w:r w:rsidRPr="00B70D22">
        <w:rPr>
          <w:rFonts w:cstheme="minorHAnsi"/>
          <w:b/>
          <w:bCs/>
          <w:sz w:val="18"/>
          <w:szCs w:val="18"/>
          <w:lang w:val="en-US"/>
        </w:rPr>
        <w:t>4</w:t>
      </w:r>
      <w:r w:rsidRPr="00B70D22">
        <w:rPr>
          <w:rFonts w:cstheme="minorHAnsi"/>
          <w:b/>
          <w:bCs/>
          <w:sz w:val="18"/>
          <w:szCs w:val="18"/>
          <w:vertAlign w:val="superscript"/>
          <w:lang w:val="en-US"/>
        </w:rPr>
        <w:t>th</w:t>
      </w:r>
      <w:r w:rsidRPr="00B70D22">
        <w:rPr>
          <w:rFonts w:cstheme="minorHAnsi"/>
          <w:b/>
          <w:bCs/>
          <w:sz w:val="18"/>
          <w:szCs w:val="18"/>
          <w:lang w:val="en-US"/>
        </w:rPr>
        <w:t xml:space="preserve"> Day: </w:t>
      </w:r>
      <w:r w:rsidR="007C6072" w:rsidRPr="00B70D22">
        <w:rPr>
          <w:rFonts w:cstheme="minorHAnsi"/>
          <w:b/>
          <w:bCs/>
          <w:sz w:val="18"/>
          <w:szCs w:val="18"/>
          <w:lang w:val="en-US"/>
        </w:rPr>
        <w:t xml:space="preserve">- </w:t>
      </w:r>
      <w:r w:rsidRPr="00B70D22">
        <w:rPr>
          <w:rFonts w:cstheme="minorHAnsi"/>
          <w:b/>
          <w:bCs/>
          <w:sz w:val="18"/>
          <w:szCs w:val="18"/>
          <w:lang w:val="en-US"/>
        </w:rPr>
        <w:t xml:space="preserve">the isle of </w:t>
      </w:r>
      <w:proofErr w:type="spellStart"/>
      <w:r w:rsidRPr="00B70D22">
        <w:rPr>
          <w:rFonts w:cstheme="minorHAnsi"/>
          <w:b/>
          <w:bCs/>
          <w:sz w:val="18"/>
          <w:szCs w:val="18"/>
          <w:lang w:val="en-US"/>
        </w:rPr>
        <w:t>Gozo</w:t>
      </w:r>
      <w:proofErr w:type="spellEnd"/>
    </w:p>
    <w:p w:rsidR="008F46FB" w:rsidRPr="00B70D22" w:rsidRDefault="008F46FB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Cs/>
          <w:sz w:val="18"/>
          <w:szCs w:val="18"/>
          <w:lang w:val="en-US"/>
        </w:rPr>
        <w:t xml:space="preserve">Breakfast in hotel and departure to the isle of </w:t>
      </w:r>
      <w:proofErr w:type="spellStart"/>
      <w:r w:rsidRPr="00B70D22">
        <w:rPr>
          <w:rFonts w:cstheme="minorHAnsi"/>
          <w:b/>
          <w:bCs/>
          <w:sz w:val="18"/>
          <w:szCs w:val="18"/>
          <w:lang w:val="en-US"/>
        </w:rPr>
        <w:t>Gozo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>.</w:t>
      </w:r>
    </w:p>
    <w:p w:rsidR="003C46C0" w:rsidRPr="00B70D22" w:rsidRDefault="008F46FB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Cs/>
          <w:sz w:val="18"/>
          <w:szCs w:val="18"/>
          <w:lang w:val="en-US"/>
        </w:rPr>
        <w:t xml:space="preserve">After a crossing of around 20 </w:t>
      </w:r>
      <w:proofErr w:type="gramStart"/>
      <w:r w:rsidRPr="00B70D22">
        <w:rPr>
          <w:rFonts w:cstheme="minorHAnsi"/>
          <w:bCs/>
          <w:sz w:val="18"/>
          <w:szCs w:val="18"/>
          <w:lang w:val="en-US"/>
        </w:rPr>
        <w:t>minutes</w:t>
      </w:r>
      <w:proofErr w:type="gramEnd"/>
      <w:r w:rsidRPr="00B70D22">
        <w:rPr>
          <w:rFonts w:cstheme="minorHAnsi"/>
          <w:bCs/>
          <w:sz w:val="18"/>
          <w:szCs w:val="18"/>
          <w:lang w:val="en-US"/>
        </w:rPr>
        <w:t xml:space="preserve"> we get to the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Mgarr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 port. Visit of the pre-historical temples</w:t>
      </w:r>
      <w:r w:rsidR="007320D2" w:rsidRPr="00B70D22">
        <w:rPr>
          <w:rFonts w:cstheme="minorHAnsi"/>
          <w:bCs/>
          <w:sz w:val="18"/>
          <w:szCs w:val="18"/>
          <w:lang w:val="en-US"/>
        </w:rPr>
        <w:t xml:space="preserve"> </w:t>
      </w:r>
      <w:r w:rsidRPr="00B70D22">
        <w:rPr>
          <w:rFonts w:cstheme="minorHAnsi"/>
          <w:bCs/>
          <w:sz w:val="18"/>
          <w:szCs w:val="18"/>
          <w:lang w:val="en-US"/>
        </w:rPr>
        <w:t xml:space="preserve">of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Ggantija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, it seems they are the world’s most antique monuments which precede the pyramids in Egypt and the Stonehenge site. </w:t>
      </w:r>
      <w:r w:rsidR="005B7140" w:rsidRPr="00B70D22">
        <w:rPr>
          <w:rFonts w:cstheme="minorHAnsi"/>
          <w:bCs/>
          <w:sz w:val="18"/>
          <w:szCs w:val="18"/>
          <w:lang w:val="en-US"/>
        </w:rPr>
        <w:t xml:space="preserve">The day </w:t>
      </w:r>
      <w:proofErr w:type="spellStart"/>
      <w:r w:rsidR="005B7140" w:rsidRPr="00B70D22">
        <w:rPr>
          <w:rFonts w:cstheme="minorHAnsi"/>
          <w:bCs/>
          <w:sz w:val="18"/>
          <w:szCs w:val="18"/>
          <w:lang w:val="en-US"/>
        </w:rPr>
        <w:t>contimues</w:t>
      </w:r>
      <w:proofErr w:type="spellEnd"/>
      <w:r w:rsidR="005B7140" w:rsidRPr="00B70D22">
        <w:rPr>
          <w:rFonts w:cstheme="minorHAnsi"/>
          <w:bCs/>
          <w:sz w:val="18"/>
          <w:szCs w:val="18"/>
          <w:lang w:val="en-US"/>
        </w:rPr>
        <w:t xml:space="preserve"> with a walk at the medieval city in Victoria (Rabat). Return to the hotel, dinner and overnight. </w:t>
      </w:r>
    </w:p>
    <w:p w:rsidR="00CD7A95" w:rsidRPr="00B70D22" w:rsidRDefault="00CD7A95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  <w:u w:val="single"/>
          <w:lang w:val="en-US"/>
        </w:rPr>
      </w:pPr>
    </w:p>
    <w:p w:rsidR="00F46015" w:rsidRPr="00B70D22" w:rsidRDefault="005B7140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/>
          <w:bCs/>
          <w:sz w:val="18"/>
          <w:szCs w:val="18"/>
          <w:u w:val="single"/>
          <w:lang w:val="en-US"/>
        </w:rPr>
        <w:t>Curiosity</w:t>
      </w:r>
      <w:r w:rsidRPr="00B70D22">
        <w:rPr>
          <w:rFonts w:cstheme="minorHAnsi"/>
          <w:bCs/>
          <w:sz w:val="18"/>
          <w:szCs w:val="18"/>
          <w:lang w:val="en-US"/>
        </w:rPr>
        <w:t xml:space="preserve">: </w:t>
      </w:r>
      <w:proofErr w:type="gramStart"/>
      <w:r w:rsidRPr="00B70D22">
        <w:rPr>
          <w:rFonts w:cstheme="minorHAnsi"/>
          <w:bCs/>
          <w:sz w:val="18"/>
          <w:szCs w:val="18"/>
          <w:lang w:val="en-US"/>
        </w:rPr>
        <w:t>from antique times</w:t>
      </w:r>
      <w:proofErr w:type="gramEnd"/>
      <w:r w:rsidRPr="00B70D22">
        <w:rPr>
          <w:rFonts w:cstheme="minorHAnsi"/>
          <w:bCs/>
          <w:sz w:val="18"/>
          <w:szCs w:val="18"/>
          <w:lang w:val="en-US"/>
        </w:rPr>
        <w:t xml:space="preserve"> the land of the isle of </w:t>
      </w:r>
      <w:proofErr w:type="spellStart"/>
      <w:r w:rsidRPr="00B70D22">
        <w:rPr>
          <w:rFonts w:cstheme="minorHAnsi"/>
          <w:bCs/>
          <w:sz w:val="18"/>
          <w:szCs w:val="18"/>
          <w:lang w:val="en-US"/>
        </w:rPr>
        <w:t>Gozo</w:t>
      </w:r>
      <w:proofErr w:type="spellEnd"/>
      <w:r w:rsidRPr="00B70D22">
        <w:rPr>
          <w:rFonts w:cstheme="minorHAnsi"/>
          <w:bCs/>
          <w:sz w:val="18"/>
          <w:szCs w:val="18"/>
          <w:lang w:val="en-US"/>
        </w:rPr>
        <w:t xml:space="preserve"> was terraced to avoid the wind to erode the land.</w:t>
      </w:r>
      <w:r w:rsidR="00CF5D84" w:rsidRPr="00B70D22">
        <w:rPr>
          <w:rFonts w:cstheme="minorHAnsi"/>
          <w:bCs/>
          <w:sz w:val="18"/>
          <w:szCs w:val="18"/>
          <w:lang w:val="en-US"/>
        </w:rPr>
        <w:t xml:space="preserve"> </w:t>
      </w:r>
      <w:proofErr w:type="gramStart"/>
      <w:r w:rsidR="00CF5D84" w:rsidRPr="00B70D22">
        <w:rPr>
          <w:rFonts w:cstheme="minorHAnsi"/>
          <w:bCs/>
          <w:sz w:val="18"/>
          <w:szCs w:val="18"/>
          <w:lang w:val="en-US"/>
        </w:rPr>
        <w:t>Also</w:t>
      </w:r>
      <w:proofErr w:type="gramEnd"/>
      <w:r w:rsidR="00CF5D84" w:rsidRPr="00B70D22">
        <w:rPr>
          <w:rFonts w:cstheme="minorHAnsi"/>
          <w:bCs/>
          <w:sz w:val="18"/>
          <w:szCs w:val="18"/>
          <w:lang w:val="en-US"/>
        </w:rPr>
        <w:t xml:space="preserve"> to protect the cultivation from the wind and from the air from the salt water there were planted many Indian figs.</w:t>
      </w:r>
    </w:p>
    <w:p w:rsidR="00CD7A95" w:rsidRPr="00B70D22" w:rsidRDefault="00CD7A95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  <w:lang w:val="en-US"/>
        </w:rPr>
      </w:pPr>
    </w:p>
    <w:p w:rsidR="00F46015" w:rsidRPr="00B70D22" w:rsidRDefault="00F46015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  <w:lang w:val="en-US"/>
        </w:rPr>
      </w:pPr>
      <w:proofErr w:type="gramStart"/>
      <w:r w:rsidRPr="00B70D22">
        <w:rPr>
          <w:rFonts w:cstheme="minorHAnsi"/>
          <w:b/>
          <w:bCs/>
          <w:sz w:val="18"/>
          <w:szCs w:val="18"/>
          <w:lang w:val="en-US"/>
        </w:rPr>
        <w:t>5</w:t>
      </w:r>
      <w:r w:rsidRPr="00B70D22">
        <w:rPr>
          <w:rFonts w:cstheme="minorHAnsi"/>
          <w:b/>
          <w:bCs/>
          <w:sz w:val="18"/>
          <w:szCs w:val="18"/>
          <w:vertAlign w:val="superscript"/>
          <w:lang w:val="en-US"/>
        </w:rPr>
        <w:t>th</w:t>
      </w:r>
      <w:proofErr w:type="gramEnd"/>
      <w:r w:rsidRPr="00B70D22">
        <w:rPr>
          <w:rFonts w:cstheme="minorHAnsi"/>
          <w:b/>
          <w:bCs/>
          <w:sz w:val="18"/>
          <w:szCs w:val="18"/>
          <w:lang w:val="en-US"/>
        </w:rPr>
        <w:t xml:space="preserve"> Day:</w:t>
      </w:r>
      <w:r w:rsidR="007C6072" w:rsidRPr="00B70D22">
        <w:rPr>
          <w:rFonts w:cstheme="minorHAnsi"/>
          <w:b/>
          <w:bCs/>
          <w:sz w:val="18"/>
          <w:szCs w:val="18"/>
          <w:lang w:val="en-US"/>
        </w:rPr>
        <w:t xml:space="preserve"> -</w:t>
      </w:r>
      <w:r w:rsidRPr="00B70D22">
        <w:rPr>
          <w:rFonts w:cstheme="minorHAnsi"/>
          <w:b/>
          <w:bCs/>
          <w:sz w:val="18"/>
          <w:szCs w:val="18"/>
          <w:lang w:val="en-US"/>
        </w:rPr>
        <w:t xml:space="preserve"> Return</w:t>
      </w:r>
    </w:p>
    <w:p w:rsidR="005B7140" w:rsidRPr="00B70D22" w:rsidRDefault="005B7140" w:rsidP="009F43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18"/>
          <w:szCs w:val="18"/>
          <w:lang w:val="en-US"/>
        </w:rPr>
      </w:pPr>
      <w:r w:rsidRPr="00B70D22">
        <w:rPr>
          <w:rFonts w:cstheme="minorHAnsi"/>
          <w:bCs/>
          <w:sz w:val="18"/>
          <w:szCs w:val="18"/>
          <w:lang w:val="en-US"/>
        </w:rPr>
        <w:t xml:space="preserve"> </w:t>
      </w:r>
      <w:r w:rsidR="00F46015" w:rsidRPr="00B70D22">
        <w:rPr>
          <w:rFonts w:cstheme="minorHAnsi"/>
          <w:bCs/>
          <w:sz w:val="18"/>
          <w:szCs w:val="18"/>
          <w:lang w:val="en-US"/>
        </w:rPr>
        <w:t>Breakfast in hotel and departure to Italy.</w:t>
      </w:r>
    </w:p>
    <w:bookmarkEnd w:id="0"/>
    <w:p w:rsidR="006F15D2" w:rsidRPr="00B70D22" w:rsidRDefault="006F15D2" w:rsidP="009F43C9">
      <w:pPr>
        <w:jc w:val="both"/>
        <w:rPr>
          <w:sz w:val="18"/>
          <w:szCs w:val="18"/>
          <w:lang w:val="en-US"/>
        </w:rPr>
      </w:pPr>
    </w:p>
    <w:sectPr w:rsidR="006F15D2" w:rsidRPr="00B70D22" w:rsidSect="006F15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3C46C0"/>
    <w:rsid w:val="000B023B"/>
    <w:rsid w:val="00244338"/>
    <w:rsid w:val="003C46C0"/>
    <w:rsid w:val="004C181A"/>
    <w:rsid w:val="005419FF"/>
    <w:rsid w:val="00572782"/>
    <w:rsid w:val="005B7140"/>
    <w:rsid w:val="006F15D2"/>
    <w:rsid w:val="007320D2"/>
    <w:rsid w:val="007C6072"/>
    <w:rsid w:val="0082414F"/>
    <w:rsid w:val="008D7C3C"/>
    <w:rsid w:val="008F46FB"/>
    <w:rsid w:val="009115D0"/>
    <w:rsid w:val="00960AA1"/>
    <w:rsid w:val="00994AE8"/>
    <w:rsid w:val="009F43C9"/>
    <w:rsid w:val="00A86788"/>
    <w:rsid w:val="00AA3EF0"/>
    <w:rsid w:val="00B70D22"/>
    <w:rsid w:val="00CD7A95"/>
    <w:rsid w:val="00CF5D84"/>
    <w:rsid w:val="00E320D1"/>
    <w:rsid w:val="00E74138"/>
    <w:rsid w:val="00EA5BDB"/>
    <w:rsid w:val="00EC19DB"/>
    <w:rsid w:val="00F46015"/>
    <w:rsid w:val="00FB1CD7"/>
    <w:rsid w:val="00FB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10AAA-FCA2-4795-8D32-11D34D5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6C0"/>
    <w:pPr>
      <w:spacing w:after="160" w:line="259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D7C3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A5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t.wikipedia.org/wiki/Metro_quadrat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Chilo_(prefisso)" TargetMode="External"/><Relationship Id="rId5" Type="http://schemas.openxmlformats.org/officeDocument/2006/relationships/hyperlink" Target="https://it.wikipedia.org/wiki/Metro_quadrato" TargetMode="External"/><Relationship Id="rId4" Type="http://schemas.openxmlformats.org/officeDocument/2006/relationships/hyperlink" Target="https://it.wikipedia.org/wiki/Chilo_(prefisso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Mariani Marco</cp:lastModifiedBy>
  <cp:revision>21</cp:revision>
  <dcterms:created xsi:type="dcterms:W3CDTF">2020-06-30T21:23:00Z</dcterms:created>
  <dcterms:modified xsi:type="dcterms:W3CDTF">2020-07-31T06:12:00Z</dcterms:modified>
</cp:coreProperties>
</file>